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AB3" w:rsidRPr="000E34AD" w:rsidRDefault="00674AB3" w:rsidP="00BF12DB">
      <w:pPr>
        <w:spacing w:after="0"/>
        <w:jc w:val="center"/>
        <w:rPr>
          <w:rFonts w:ascii="Times New Roman" w:hAnsi="Times New Roman" w:cs="Times New Roman"/>
          <w:b/>
          <w:sz w:val="24"/>
          <w:szCs w:val="24"/>
          <w:lang w:val="en-US"/>
        </w:rPr>
      </w:pPr>
    </w:p>
    <w:p w:rsidR="00BF12DB" w:rsidRPr="005B2653" w:rsidRDefault="000C53AF" w:rsidP="00BF12DB">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ПРОТОКОЛ № </w:t>
      </w:r>
      <w:r w:rsidR="00705E2F">
        <w:rPr>
          <w:rFonts w:ascii="Times New Roman" w:hAnsi="Times New Roman" w:cs="Times New Roman"/>
          <w:b/>
          <w:sz w:val="24"/>
          <w:szCs w:val="24"/>
        </w:rPr>
        <w:t>3</w:t>
      </w:r>
      <w:r w:rsidR="00F845F3">
        <w:rPr>
          <w:rFonts w:ascii="Times New Roman" w:hAnsi="Times New Roman" w:cs="Times New Roman"/>
          <w:b/>
          <w:sz w:val="24"/>
          <w:szCs w:val="24"/>
        </w:rPr>
        <w:t>8</w:t>
      </w:r>
      <w:r w:rsidR="008C256E">
        <w:rPr>
          <w:rFonts w:ascii="Times New Roman" w:hAnsi="Times New Roman" w:cs="Times New Roman"/>
          <w:b/>
          <w:sz w:val="24"/>
          <w:szCs w:val="24"/>
        </w:rPr>
        <w:t>8</w:t>
      </w:r>
    </w:p>
    <w:p w:rsidR="000E5071" w:rsidRDefault="000E5071" w:rsidP="00BF12DB">
      <w:pPr>
        <w:spacing w:after="0"/>
        <w:jc w:val="both"/>
        <w:rPr>
          <w:rFonts w:ascii="Times New Roman" w:hAnsi="Times New Roman" w:cs="Times New Roman"/>
          <w:sz w:val="24"/>
          <w:szCs w:val="24"/>
        </w:rPr>
      </w:pPr>
    </w:p>
    <w:p w:rsidR="00BF12DB" w:rsidRDefault="00BF12DB" w:rsidP="00BF12DB">
      <w:pPr>
        <w:spacing w:after="0"/>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D05976">
        <w:rPr>
          <w:rFonts w:ascii="Times New Roman" w:hAnsi="Times New Roman" w:cs="Times New Roman"/>
          <w:sz w:val="24"/>
          <w:szCs w:val="24"/>
        </w:rPr>
        <w:t>15</w:t>
      </w:r>
      <w:r>
        <w:rPr>
          <w:rFonts w:ascii="Times New Roman" w:hAnsi="Times New Roman" w:cs="Times New Roman"/>
          <w:sz w:val="24"/>
          <w:szCs w:val="24"/>
        </w:rPr>
        <w:t xml:space="preserve"> часа.</w:t>
      </w:r>
    </w:p>
    <w:p w:rsidR="00E32733" w:rsidRDefault="00E32733" w:rsidP="00BF12DB">
      <w:pPr>
        <w:spacing w:after="0"/>
        <w:jc w:val="both"/>
        <w:rPr>
          <w:rFonts w:ascii="Times New Roman" w:hAnsi="Times New Roman" w:cs="Times New Roman"/>
          <w:sz w:val="24"/>
          <w:szCs w:val="24"/>
        </w:rPr>
      </w:pPr>
    </w:p>
    <w:p w:rsidR="00BF12DB" w:rsidRDefault="00BF12DB" w:rsidP="00BF12DB">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0E5071" w:rsidRDefault="000E5071" w:rsidP="00705E2F">
      <w:pPr>
        <w:spacing w:after="0" w:line="240" w:lineRule="auto"/>
        <w:ind w:right="-110"/>
        <w:rPr>
          <w:rFonts w:ascii="Times New Roman" w:eastAsia="Times New Roman" w:hAnsi="Times New Roman" w:cs="Times New Roman"/>
          <w:b/>
          <w:bCs/>
          <w:sz w:val="24"/>
          <w:szCs w:val="24"/>
          <w:lang w:eastAsia="bg-BG"/>
        </w:rPr>
      </w:pPr>
    </w:p>
    <w:p w:rsidR="00705E2F" w:rsidRPr="00D66848" w:rsidRDefault="00705E2F" w:rsidP="00705E2F">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ПРЕДС</w:t>
      </w:r>
      <w:r>
        <w:rPr>
          <w:rFonts w:ascii="Times New Roman" w:eastAsia="Times New Roman" w:hAnsi="Times New Roman" w:cs="Times New Roman"/>
          <w:b/>
          <w:bCs/>
          <w:sz w:val="24"/>
          <w:szCs w:val="24"/>
          <w:lang w:val="en-US" w:eastAsia="bg-BG"/>
        </w:rPr>
        <w:t>E</w:t>
      </w:r>
      <w:r>
        <w:rPr>
          <w:rFonts w:ascii="Times New Roman" w:eastAsia="Times New Roman" w:hAnsi="Times New Roman" w:cs="Times New Roman"/>
          <w:b/>
          <w:bCs/>
          <w:sz w:val="24"/>
          <w:szCs w:val="24"/>
          <w:lang w:eastAsia="bg-BG"/>
        </w:rPr>
        <w:t>ДАТЕЛ:</w:t>
      </w:r>
    </w:p>
    <w:p w:rsidR="00E32733" w:rsidRDefault="00E32733" w:rsidP="00705E2F">
      <w:pPr>
        <w:spacing w:after="0" w:line="240" w:lineRule="auto"/>
        <w:ind w:right="-110"/>
        <w:jc w:val="center"/>
        <w:rPr>
          <w:rFonts w:ascii="Times New Roman" w:eastAsia="Times New Roman" w:hAnsi="Times New Roman" w:cs="Times New Roman"/>
          <w:bCs/>
          <w:sz w:val="24"/>
          <w:szCs w:val="24"/>
          <w:lang w:eastAsia="bg-BG"/>
        </w:rPr>
      </w:pPr>
    </w:p>
    <w:p w:rsidR="00705E2F" w:rsidRDefault="00705E2F" w:rsidP="00705E2F">
      <w:pPr>
        <w:spacing w:after="0" w:line="240" w:lineRule="auto"/>
        <w:ind w:right="-110"/>
        <w:jc w:val="center"/>
        <w:rPr>
          <w:rFonts w:ascii="Times New Roman" w:eastAsia="Times New Roman" w:hAnsi="Times New Roman" w:cs="Times New Roman"/>
          <w:bCs/>
          <w:sz w:val="24"/>
          <w:szCs w:val="24"/>
          <w:lang w:eastAsia="bg-BG"/>
        </w:rPr>
      </w:pPr>
      <w:r w:rsidRPr="000A1BF7">
        <w:rPr>
          <w:rFonts w:ascii="Times New Roman" w:eastAsia="Times New Roman" w:hAnsi="Times New Roman" w:cs="Times New Roman"/>
          <w:bCs/>
          <w:sz w:val="24"/>
          <w:szCs w:val="24"/>
          <w:lang w:eastAsia="bg-BG"/>
        </w:rPr>
        <w:t>Юлия Ненкова</w:t>
      </w:r>
    </w:p>
    <w:p w:rsidR="00705E2F" w:rsidRDefault="00705E2F" w:rsidP="00705E2F">
      <w:pPr>
        <w:spacing w:after="0" w:line="240" w:lineRule="auto"/>
        <w:ind w:right="-110"/>
        <w:jc w:val="center"/>
        <w:rPr>
          <w:rFonts w:ascii="Times New Roman" w:eastAsia="Times New Roman" w:hAnsi="Times New Roman" w:cs="Times New Roman"/>
          <w:b/>
          <w:bCs/>
          <w:sz w:val="24"/>
          <w:szCs w:val="24"/>
          <w:lang w:eastAsia="bg-BG"/>
        </w:rPr>
      </w:pPr>
    </w:p>
    <w:p w:rsidR="00705E2F" w:rsidRPr="00D66848" w:rsidRDefault="00705E2F" w:rsidP="00705E2F">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ЗАМ.-ПРЕДСЕДАТЕЛ:</w:t>
      </w:r>
    </w:p>
    <w:p w:rsidR="00E32733" w:rsidRDefault="00E32733" w:rsidP="00705E2F">
      <w:pPr>
        <w:spacing w:after="0" w:line="240" w:lineRule="auto"/>
        <w:ind w:right="-110"/>
        <w:jc w:val="center"/>
        <w:rPr>
          <w:rFonts w:ascii="Times New Roman" w:eastAsia="Times New Roman" w:hAnsi="Times New Roman" w:cs="Times New Roman"/>
          <w:bCs/>
          <w:sz w:val="24"/>
          <w:szCs w:val="24"/>
          <w:lang w:eastAsia="bg-BG"/>
        </w:rPr>
      </w:pPr>
    </w:p>
    <w:p w:rsidR="00705E2F" w:rsidRDefault="00705E2F" w:rsidP="00705E2F">
      <w:pPr>
        <w:spacing w:after="0" w:line="240" w:lineRule="auto"/>
        <w:ind w:right="-110"/>
        <w:jc w:val="center"/>
        <w:rPr>
          <w:rFonts w:ascii="Times New Roman" w:eastAsia="Times New Roman" w:hAnsi="Times New Roman" w:cs="Times New Roman"/>
          <w:bCs/>
          <w:sz w:val="24"/>
          <w:szCs w:val="24"/>
          <w:lang w:eastAsia="bg-BG"/>
        </w:rPr>
      </w:pPr>
      <w:r w:rsidRPr="00451BF9">
        <w:rPr>
          <w:rFonts w:ascii="Times New Roman" w:eastAsia="Times New Roman" w:hAnsi="Times New Roman" w:cs="Times New Roman"/>
          <w:bCs/>
          <w:sz w:val="24"/>
          <w:szCs w:val="24"/>
          <w:lang w:eastAsia="bg-BG"/>
        </w:rPr>
        <w:t>Димитър Кюмюрджиев</w:t>
      </w:r>
    </w:p>
    <w:p w:rsidR="00705E2F" w:rsidRDefault="00705E2F" w:rsidP="00705E2F">
      <w:pPr>
        <w:spacing w:after="0" w:line="240" w:lineRule="auto"/>
        <w:ind w:right="-110"/>
        <w:jc w:val="center"/>
        <w:rPr>
          <w:rFonts w:ascii="Times New Roman" w:eastAsia="Times New Roman" w:hAnsi="Times New Roman" w:cs="Times New Roman"/>
          <w:b/>
          <w:bCs/>
          <w:sz w:val="24"/>
          <w:szCs w:val="24"/>
          <w:lang w:eastAsia="bg-BG"/>
        </w:rPr>
      </w:pPr>
    </w:p>
    <w:p w:rsidR="00705E2F" w:rsidRDefault="00705E2F" w:rsidP="00705E2F">
      <w:pPr>
        <w:spacing w:after="0" w:line="240"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p>
    <w:p w:rsidR="00E32733" w:rsidRDefault="00E32733" w:rsidP="00705E2F">
      <w:pPr>
        <w:spacing w:after="0" w:line="240" w:lineRule="auto"/>
        <w:ind w:right="-110"/>
        <w:jc w:val="center"/>
        <w:rPr>
          <w:rFonts w:ascii="Times New Roman" w:eastAsia="Times New Roman" w:hAnsi="Times New Roman" w:cs="Times New Roman"/>
          <w:bCs/>
          <w:sz w:val="24"/>
          <w:szCs w:val="24"/>
          <w:lang w:eastAsia="bg-BG"/>
        </w:rPr>
      </w:pPr>
    </w:p>
    <w:p w:rsidR="00705E2F" w:rsidRDefault="00705E2F" w:rsidP="00705E2F">
      <w:pPr>
        <w:spacing w:after="0" w:line="240" w:lineRule="auto"/>
        <w:ind w:right="-110"/>
        <w:jc w:val="center"/>
        <w:rPr>
          <w:rFonts w:ascii="Times New Roman" w:eastAsia="Times New Roman" w:hAnsi="Times New Roman" w:cs="Times New Roman"/>
          <w:bCs/>
          <w:sz w:val="24"/>
          <w:szCs w:val="24"/>
          <w:lang w:eastAsia="bg-BG"/>
        </w:rPr>
      </w:pPr>
      <w:r w:rsidRPr="00E56656">
        <w:rPr>
          <w:rFonts w:ascii="Times New Roman" w:eastAsia="Times New Roman" w:hAnsi="Times New Roman" w:cs="Times New Roman"/>
          <w:bCs/>
          <w:sz w:val="24"/>
          <w:szCs w:val="24"/>
          <w:lang w:eastAsia="bg-BG"/>
        </w:rPr>
        <w:t>Анна Янева</w:t>
      </w:r>
    </w:p>
    <w:p w:rsidR="00705E2F" w:rsidRPr="00E56656" w:rsidRDefault="00705E2F" w:rsidP="00705E2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Георгица Стоянова</w:t>
      </w:r>
    </w:p>
    <w:p w:rsidR="00705E2F" w:rsidRPr="00152020" w:rsidRDefault="00705E2F" w:rsidP="00705E2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Зафиров</w:t>
      </w:r>
    </w:p>
    <w:p w:rsidR="00705E2F" w:rsidRDefault="00705E2F" w:rsidP="00705E2F">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Витанов</w:t>
      </w:r>
    </w:p>
    <w:p w:rsidR="00811F8E" w:rsidRDefault="00705E2F" w:rsidP="00705E2F">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Пламен Киров</w:t>
      </w:r>
    </w:p>
    <w:p w:rsidR="00BF12DB" w:rsidRPr="00714B88" w:rsidRDefault="00BF12DB" w:rsidP="00BF12DB">
      <w:pPr>
        <w:spacing w:after="0" w:line="240" w:lineRule="auto"/>
        <w:ind w:right="-110" w:firstLine="708"/>
        <w:jc w:val="both"/>
        <w:rPr>
          <w:rFonts w:ascii="Times New Roman" w:hAnsi="Times New Roman" w:cs="Times New Roman"/>
          <w:sz w:val="16"/>
          <w:szCs w:val="24"/>
        </w:rPr>
      </w:pPr>
    </w:p>
    <w:p w:rsidR="00BF12DB" w:rsidRPr="00143D50" w:rsidRDefault="00BF12DB" w:rsidP="00143D50">
      <w:pPr>
        <w:ind w:firstLine="708"/>
        <w:jc w:val="both"/>
        <w:rPr>
          <w:rFonts w:ascii="Times New Roman" w:hAnsi="Times New Roman" w:cs="Times New Roman"/>
          <w:b/>
          <w:sz w:val="24"/>
          <w:szCs w:val="24"/>
        </w:rPr>
      </w:pPr>
      <w:r>
        <w:rPr>
          <w:rFonts w:ascii="Times New Roman" w:hAnsi="Times New Roman" w:cs="Times New Roman"/>
          <w:sz w:val="24"/>
          <w:szCs w:val="24"/>
        </w:rPr>
        <w:t xml:space="preserve">при протоколист </w:t>
      </w:r>
      <w:r w:rsidR="0078282C">
        <w:rPr>
          <w:rFonts w:ascii="Times New Roman" w:hAnsi="Times New Roman" w:cs="Times New Roman"/>
          <w:sz w:val="24"/>
          <w:szCs w:val="24"/>
        </w:rPr>
        <w:t>Теодора Ананиева</w:t>
      </w:r>
      <w:r>
        <w:rPr>
          <w:rFonts w:ascii="Times New Roman" w:hAnsi="Times New Roman" w:cs="Times New Roman"/>
          <w:sz w:val="24"/>
          <w:szCs w:val="24"/>
        </w:rPr>
        <w:t>, разгледа в ре</w:t>
      </w:r>
      <w:r w:rsidR="00DA6544">
        <w:rPr>
          <w:rFonts w:ascii="Times New Roman" w:hAnsi="Times New Roman" w:cs="Times New Roman"/>
          <w:sz w:val="24"/>
          <w:szCs w:val="24"/>
        </w:rPr>
        <w:t xml:space="preserve">довно заседание, проведено на </w:t>
      </w:r>
      <w:r w:rsidR="0078282C">
        <w:rPr>
          <w:rFonts w:ascii="Times New Roman" w:hAnsi="Times New Roman" w:cs="Times New Roman"/>
          <w:sz w:val="24"/>
          <w:szCs w:val="24"/>
        </w:rPr>
        <w:t>04.04</w:t>
      </w:r>
      <w:r w:rsidR="00E029FC">
        <w:rPr>
          <w:rFonts w:ascii="Times New Roman" w:hAnsi="Times New Roman" w:cs="Times New Roman"/>
          <w:sz w:val="24"/>
          <w:szCs w:val="24"/>
        </w:rPr>
        <w:t>.2024</w:t>
      </w:r>
      <w:r>
        <w:rPr>
          <w:rFonts w:ascii="Times New Roman" w:hAnsi="Times New Roman" w:cs="Times New Roman"/>
          <w:sz w:val="24"/>
          <w:szCs w:val="24"/>
        </w:rPr>
        <w:t xml:space="preserve"> г., преписка № </w:t>
      </w:r>
      <w:r>
        <w:rPr>
          <w:rFonts w:ascii="Times New Roman" w:hAnsi="Times New Roman" w:cs="Times New Roman"/>
          <w:b/>
          <w:sz w:val="24"/>
          <w:szCs w:val="24"/>
        </w:rPr>
        <w:t>КЗК-</w:t>
      </w:r>
      <w:r w:rsidR="00DD0CB4">
        <w:rPr>
          <w:rFonts w:ascii="Times New Roman" w:hAnsi="Times New Roman" w:cs="Times New Roman"/>
          <w:b/>
          <w:sz w:val="24"/>
          <w:szCs w:val="24"/>
        </w:rPr>
        <w:t>1</w:t>
      </w:r>
      <w:r w:rsidR="008C256E">
        <w:rPr>
          <w:rFonts w:ascii="Times New Roman" w:hAnsi="Times New Roman" w:cs="Times New Roman"/>
          <w:b/>
          <w:sz w:val="24"/>
          <w:szCs w:val="24"/>
        </w:rPr>
        <w:t>02</w:t>
      </w:r>
      <w:r w:rsidR="00674AB3">
        <w:rPr>
          <w:rFonts w:ascii="Times New Roman" w:hAnsi="Times New Roman" w:cs="Times New Roman"/>
          <w:b/>
          <w:sz w:val="24"/>
          <w:szCs w:val="24"/>
        </w:rPr>
        <w:t>/2024</w:t>
      </w:r>
      <w:r>
        <w:rPr>
          <w:rFonts w:ascii="Times New Roman" w:hAnsi="Times New Roman" w:cs="Times New Roman"/>
          <w:b/>
          <w:sz w:val="24"/>
          <w:szCs w:val="24"/>
        </w:rPr>
        <w:t xml:space="preserve"> г.</w:t>
      </w:r>
      <w:r>
        <w:rPr>
          <w:rFonts w:ascii="Times New Roman" w:hAnsi="Times New Roman" w:cs="Times New Roman"/>
          <w:sz w:val="24"/>
          <w:szCs w:val="24"/>
        </w:rPr>
        <w:t>, докладвана от наблюдаващия проучването</w:t>
      </w:r>
      <w:r w:rsidRPr="00324B6B">
        <w:rPr>
          <w:rFonts w:ascii="Times New Roman" w:hAnsi="Times New Roman" w:cs="Times New Roman"/>
          <w:sz w:val="24"/>
          <w:szCs w:val="24"/>
          <w:lang w:val="ru-RU"/>
        </w:rPr>
        <w:t xml:space="preserve"> </w:t>
      </w:r>
      <w:r w:rsidR="003372B8">
        <w:rPr>
          <w:rFonts w:ascii="Times New Roman" w:hAnsi="Times New Roman" w:cs="Times New Roman"/>
          <w:sz w:val="24"/>
          <w:szCs w:val="24"/>
        </w:rPr>
        <w:t>член</w:t>
      </w:r>
      <w:r w:rsidR="005F6C72">
        <w:rPr>
          <w:rFonts w:ascii="Times New Roman" w:hAnsi="Times New Roman" w:cs="Times New Roman"/>
          <w:sz w:val="24"/>
          <w:szCs w:val="24"/>
        </w:rPr>
        <w:t xml:space="preserve"> на КЗК г-</w:t>
      </w:r>
      <w:r w:rsidR="008C256E">
        <w:rPr>
          <w:rFonts w:ascii="Times New Roman" w:hAnsi="Times New Roman" w:cs="Times New Roman"/>
          <w:sz w:val="24"/>
          <w:szCs w:val="24"/>
        </w:rPr>
        <w:t>жа</w:t>
      </w:r>
      <w:r>
        <w:rPr>
          <w:rFonts w:ascii="Times New Roman" w:hAnsi="Times New Roman" w:cs="Times New Roman"/>
          <w:sz w:val="24"/>
          <w:szCs w:val="24"/>
        </w:rPr>
        <w:t xml:space="preserve"> </w:t>
      </w:r>
      <w:r w:rsidR="008C256E">
        <w:rPr>
          <w:rFonts w:ascii="Times New Roman" w:eastAsia="Times New Roman" w:hAnsi="Times New Roman" w:cs="Times New Roman"/>
          <w:bCs/>
          <w:sz w:val="24"/>
          <w:szCs w:val="24"/>
          <w:lang w:eastAsia="bg-BG"/>
        </w:rPr>
        <w:t>Георгица Стоянова</w:t>
      </w:r>
      <w:r>
        <w:rPr>
          <w:rFonts w:ascii="Times New Roman" w:hAnsi="Times New Roman" w:cs="Times New Roman"/>
          <w:sz w:val="24"/>
          <w:szCs w:val="24"/>
        </w:rPr>
        <w:t>.</w:t>
      </w:r>
    </w:p>
    <w:p w:rsidR="00BF12DB" w:rsidRDefault="00BF12DB" w:rsidP="00BF12DB">
      <w:pPr>
        <w:spacing w:after="0"/>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BF12DB" w:rsidRPr="00714B88" w:rsidRDefault="00BF12DB" w:rsidP="00BF12DB">
      <w:pPr>
        <w:spacing w:after="0"/>
        <w:ind w:right="-110" w:firstLine="708"/>
        <w:jc w:val="both"/>
        <w:rPr>
          <w:rFonts w:ascii="Times New Roman" w:hAnsi="Times New Roman" w:cs="Times New Roman"/>
          <w:sz w:val="14"/>
          <w:szCs w:val="24"/>
        </w:rPr>
      </w:pPr>
    </w:p>
    <w:p w:rsidR="00BF12DB" w:rsidRPr="009D69EF" w:rsidRDefault="00BF12DB" w:rsidP="00BF12DB">
      <w:pPr>
        <w:spacing w:after="0" w:line="288" w:lineRule="auto"/>
        <w:ind w:firstLine="709"/>
        <w:jc w:val="both"/>
        <w:rPr>
          <w:rFonts w:ascii="Times New Roman" w:hAnsi="Times New Roman"/>
          <w:color w:val="000000" w:themeColor="text1"/>
          <w:sz w:val="24"/>
          <w:szCs w:val="24"/>
          <w:lang w:eastAsia="bg-BG"/>
        </w:rPr>
      </w:pPr>
      <w:r w:rsidRPr="009D69EF">
        <w:rPr>
          <w:rFonts w:ascii="Times New Roman" w:hAnsi="Times New Roman"/>
          <w:color w:val="000000" w:themeColor="text1"/>
          <w:sz w:val="24"/>
          <w:szCs w:val="24"/>
          <w:lang w:eastAsia="bg-BG"/>
        </w:rPr>
        <w:t xml:space="preserve">1. </w:t>
      </w:r>
      <w:r w:rsidR="008C256E" w:rsidRPr="00F63E06">
        <w:rPr>
          <w:rStyle w:val="outputtext"/>
          <w:rFonts w:ascii="Times New Roman" w:hAnsi="Times New Roman"/>
          <w:color w:val="000000" w:themeColor="text1"/>
          <w:sz w:val="24"/>
          <w:szCs w:val="24"/>
        </w:rPr>
        <w:t>„</w:t>
      </w:r>
      <w:proofErr w:type="spellStart"/>
      <w:r w:rsidR="008C256E" w:rsidRPr="00F63E06">
        <w:rPr>
          <w:rStyle w:val="outputtext"/>
          <w:rFonts w:ascii="Times New Roman" w:hAnsi="Times New Roman"/>
          <w:color w:val="000000" w:themeColor="text1"/>
          <w:sz w:val="24"/>
          <w:szCs w:val="24"/>
        </w:rPr>
        <w:t>Континвест</w:t>
      </w:r>
      <w:proofErr w:type="spellEnd"/>
      <w:r w:rsidR="008C256E" w:rsidRPr="00F63E06">
        <w:rPr>
          <w:rStyle w:val="outputtext"/>
          <w:rFonts w:ascii="Times New Roman" w:hAnsi="Times New Roman"/>
          <w:color w:val="000000" w:themeColor="text1"/>
          <w:sz w:val="24"/>
          <w:szCs w:val="24"/>
        </w:rPr>
        <w:t xml:space="preserve">“ ООД </w:t>
      </w:r>
      <w:r w:rsidRPr="009D69EF">
        <w:rPr>
          <w:rFonts w:ascii="Times New Roman" w:hAnsi="Times New Roman"/>
          <w:color w:val="000000" w:themeColor="text1"/>
          <w:sz w:val="24"/>
          <w:szCs w:val="24"/>
          <w:lang w:eastAsia="bg-BG"/>
        </w:rPr>
        <w:t xml:space="preserve">– </w:t>
      </w:r>
      <w:r w:rsidRPr="009D69EF">
        <w:rPr>
          <w:rFonts w:ascii="Times New Roman" w:hAnsi="Times New Roman"/>
          <w:sz w:val="24"/>
          <w:szCs w:val="24"/>
          <w:lang w:eastAsia="bg-BG"/>
        </w:rPr>
        <w:t>жал</w:t>
      </w:r>
      <w:r>
        <w:rPr>
          <w:rFonts w:ascii="Times New Roman" w:hAnsi="Times New Roman"/>
          <w:sz w:val="24"/>
          <w:szCs w:val="24"/>
          <w:lang w:eastAsia="bg-BG"/>
        </w:rPr>
        <w:t xml:space="preserve">боподател, редовно призован, </w:t>
      </w:r>
      <w:r w:rsidRPr="009D69EF">
        <w:rPr>
          <w:rFonts w:ascii="Times New Roman" w:hAnsi="Times New Roman" w:cs="Times New Roman"/>
          <w:sz w:val="24"/>
          <w:szCs w:val="24"/>
        </w:rPr>
        <w:t>се представлява</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от </w:t>
      </w:r>
      <w:r w:rsidR="008C256E">
        <w:rPr>
          <w:rFonts w:ascii="Times New Roman" w:hAnsi="Times New Roman" w:cs="Times New Roman"/>
          <w:color w:val="000000" w:themeColor="text1"/>
          <w:sz w:val="24"/>
          <w:szCs w:val="24"/>
        </w:rPr>
        <w:t>адв. С</w:t>
      </w:r>
      <w:r w:rsidR="00705E2F" w:rsidRPr="00103C2A">
        <w:rPr>
          <w:rFonts w:ascii="Times New Roman" w:hAnsi="Times New Roman" w:cs="Times New Roman"/>
          <w:color w:val="000000" w:themeColor="text1"/>
          <w:sz w:val="24"/>
          <w:szCs w:val="24"/>
        </w:rPr>
        <w:t>.</w:t>
      </w:r>
      <w:r w:rsidR="008C256E">
        <w:rPr>
          <w:rFonts w:ascii="Times New Roman" w:hAnsi="Times New Roman" w:cs="Times New Roman"/>
          <w:color w:val="000000" w:themeColor="text1"/>
          <w:sz w:val="24"/>
          <w:szCs w:val="24"/>
        </w:rPr>
        <w:t xml:space="preserve"> С</w:t>
      </w:r>
      <w:r w:rsidR="00705E2F">
        <w:rPr>
          <w:rFonts w:ascii="Times New Roman" w:hAnsi="Times New Roman" w:cs="Times New Roman"/>
          <w:color w:val="000000" w:themeColor="text1"/>
          <w:sz w:val="24"/>
          <w:szCs w:val="24"/>
        </w:rPr>
        <w:t>.</w:t>
      </w:r>
    </w:p>
    <w:p w:rsidR="00BF12DB" w:rsidRDefault="009E11FC" w:rsidP="00F303DA">
      <w:pPr>
        <w:spacing w:after="0" w:line="288" w:lineRule="auto"/>
        <w:ind w:firstLine="708"/>
        <w:jc w:val="both"/>
        <w:rPr>
          <w:rFonts w:ascii="Times New Roman" w:hAnsi="Times New Roman" w:cs="Times New Roman"/>
          <w:color w:val="000000" w:themeColor="text1"/>
          <w:sz w:val="24"/>
          <w:szCs w:val="24"/>
        </w:rPr>
      </w:pPr>
      <w:r>
        <w:rPr>
          <w:rFonts w:ascii="Times New Roman" w:hAnsi="Times New Roman"/>
          <w:color w:val="000000" w:themeColor="text1"/>
          <w:sz w:val="24"/>
          <w:szCs w:val="24"/>
          <w:lang w:eastAsia="bg-BG"/>
        </w:rPr>
        <w:t>2</w:t>
      </w:r>
      <w:r w:rsidR="00BF12DB" w:rsidRPr="009D69EF">
        <w:rPr>
          <w:rFonts w:ascii="Times New Roman" w:hAnsi="Times New Roman"/>
          <w:color w:val="000000" w:themeColor="text1"/>
          <w:sz w:val="24"/>
          <w:szCs w:val="24"/>
          <w:lang w:eastAsia="bg-BG"/>
        </w:rPr>
        <w:t xml:space="preserve">. </w:t>
      </w:r>
      <w:r w:rsidR="008C256E" w:rsidRPr="00F63E06">
        <w:rPr>
          <w:rFonts w:ascii="Times New Roman" w:hAnsi="Times New Roman"/>
          <w:color w:val="000000" w:themeColor="text1"/>
          <w:sz w:val="24"/>
          <w:szCs w:val="24"/>
          <w:lang w:eastAsia="bg-BG"/>
        </w:rPr>
        <w:t xml:space="preserve">Управител на „Водоснабдяване и канализация“ ООД, гр. Перник </w:t>
      </w:r>
      <w:r w:rsidR="00BF12DB" w:rsidRPr="009D69EF">
        <w:rPr>
          <w:rStyle w:val="outputtext"/>
          <w:rFonts w:ascii="Times New Roman" w:hAnsi="Times New Roman"/>
          <w:color w:val="000000" w:themeColor="text1"/>
          <w:sz w:val="24"/>
          <w:szCs w:val="24"/>
        </w:rPr>
        <w:t xml:space="preserve">- </w:t>
      </w:r>
      <w:r w:rsidR="00BF12DB" w:rsidRPr="009D69EF">
        <w:rPr>
          <w:rFonts w:ascii="Times New Roman" w:hAnsi="Times New Roman" w:cs="Times New Roman"/>
          <w:sz w:val="24"/>
          <w:szCs w:val="24"/>
        </w:rPr>
        <w:t>ответник, възложител, редовно призован,</w:t>
      </w:r>
      <w:r w:rsidR="00DA716C">
        <w:rPr>
          <w:rFonts w:ascii="Times New Roman" w:hAnsi="Times New Roman" w:cs="Times New Roman"/>
          <w:sz w:val="24"/>
          <w:szCs w:val="24"/>
        </w:rPr>
        <w:t xml:space="preserve"> </w:t>
      </w:r>
      <w:r w:rsidR="00D05976">
        <w:rPr>
          <w:rFonts w:ascii="Times New Roman" w:hAnsi="Times New Roman" w:cs="Times New Roman"/>
          <w:sz w:val="24"/>
          <w:szCs w:val="24"/>
        </w:rPr>
        <w:t xml:space="preserve">не </w:t>
      </w:r>
      <w:r w:rsidR="00DA6544" w:rsidRPr="009D69EF">
        <w:rPr>
          <w:rFonts w:ascii="Times New Roman" w:hAnsi="Times New Roman" w:cs="Times New Roman"/>
          <w:color w:val="000000" w:themeColor="text1"/>
          <w:sz w:val="24"/>
          <w:szCs w:val="24"/>
        </w:rPr>
        <w:t>се представлява</w:t>
      </w:r>
      <w:r w:rsidR="006835F6">
        <w:rPr>
          <w:rFonts w:ascii="Times New Roman" w:hAnsi="Times New Roman" w:cs="Times New Roman"/>
          <w:color w:val="000000" w:themeColor="text1"/>
          <w:sz w:val="24"/>
          <w:szCs w:val="24"/>
        </w:rPr>
        <w:t xml:space="preserve">. </w:t>
      </w:r>
    </w:p>
    <w:p w:rsidR="0078282C" w:rsidRDefault="0078282C" w:rsidP="00F303DA">
      <w:pPr>
        <w:spacing w:after="0" w:line="288"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8C256E" w:rsidRPr="00F63E06">
        <w:rPr>
          <w:rFonts w:ascii="Times New Roman" w:hAnsi="Times New Roman"/>
          <w:color w:val="000000" w:themeColor="text1"/>
          <w:sz w:val="24"/>
          <w:szCs w:val="24"/>
          <w:lang w:eastAsia="bg-BG"/>
        </w:rPr>
        <w:t>„</w:t>
      </w:r>
      <w:proofErr w:type="spellStart"/>
      <w:r w:rsidR="008C256E" w:rsidRPr="00F63E06">
        <w:rPr>
          <w:rFonts w:ascii="Times New Roman" w:hAnsi="Times New Roman"/>
          <w:color w:val="000000" w:themeColor="text1"/>
          <w:sz w:val="24"/>
          <w:szCs w:val="24"/>
          <w:lang w:eastAsia="bg-BG"/>
        </w:rPr>
        <w:t>Водахим</w:t>
      </w:r>
      <w:proofErr w:type="spellEnd"/>
      <w:r w:rsidR="008C256E" w:rsidRPr="00F63E06">
        <w:rPr>
          <w:rFonts w:ascii="Times New Roman" w:hAnsi="Times New Roman"/>
          <w:color w:val="000000" w:themeColor="text1"/>
          <w:sz w:val="24"/>
          <w:szCs w:val="24"/>
          <w:lang w:eastAsia="bg-BG"/>
        </w:rPr>
        <w:t xml:space="preserve"> – ВИК“ ДЗЗД </w:t>
      </w:r>
      <w:r w:rsidR="005A2ED3" w:rsidRPr="00F63E06">
        <w:rPr>
          <w:rFonts w:ascii="Times New Roman" w:hAnsi="Times New Roman"/>
          <w:color w:val="000000" w:themeColor="text1"/>
          <w:sz w:val="24"/>
          <w:szCs w:val="24"/>
          <w:lang w:eastAsia="bg-BG"/>
        </w:rPr>
        <w:t>– заинтересована страна</w:t>
      </w:r>
      <w:r w:rsidR="005A2ED3">
        <w:rPr>
          <w:rFonts w:ascii="Times New Roman" w:hAnsi="Times New Roman"/>
          <w:color w:val="000000" w:themeColor="text1"/>
          <w:sz w:val="24"/>
          <w:szCs w:val="24"/>
          <w:lang w:eastAsia="bg-BG"/>
        </w:rPr>
        <w:t xml:space="preserve">, </w:t>
      </w:r>
      <w:r w:rsidR="005A2ED3" w:rsidRPr="009D69EF">
        <w:rPr>
          <w:rFonts w:ascii="Times New Roman" w:hAnsi="Times New Roman" w:cs="Times New Roman"/>
          <w:sz w:val="24"/>
          <w:szCs w:val="24"/>
        </w:rPr>
        <w:t>редовно призован</w:t>
      </w:r>
      <w:r w:rsidR="005A2ED3">
        <w:rPr>
          <w:rFonts w:ascii="Times New Roman" w:hAnsi="Times New Roman" w:cs="Times New Roman"/>
          <w:sz w:val="24"/>
          <w:szCs w:val="24"/>
        </w:rPr>
        <w:t>а</w:t>
      </w:r>
      <w:r w:rsidR="005A2ED3" w:rsidRPr="009D69EF">
        <w:rPr>
          <w:rFonts w:ascii="Times New Roman" w:hAnsi="Times New Roman" w:cs="Times New Roman"/>
          <w:sz w:val="24"/>
          <w:szCs w:val="24"/>
        </w:rPr>
        <w:t>,</w:t>
      </w:r>
      <w:r w:rsidR="00F845F3">
        <w:rPr>
          <w:rFonts w:ascii="Times New Roman" w:hAnsi="Times New Roman" w:cs="Times New Roman"/>
          <w:sz w:val="24"/>
          <w:szCs w:val="24"/>
        </w:rPr>
        <w:t xml:space="preserve"> </w:t>
      </w:r>
      <w:r w:rsidR="005A2ED3" w:rsidRPr="009D69EF">
        <w:rPr>
          <w:rFonts w:ascii="Times New Roman" w:hAnsi="Times New Roman" w:cs="Times New Roman"/>
          <w:color w:val="000000" w:themeColor="text1"/>
          <w:sz w:val="24"/>
          <w:szCs w:val="24"/>
        </w:rPr>
        <w:t>се представлява</w:t>
      </w:r>
      <w:r w:rsidR="005A2ED3">
        <w:rPr>
          <w:rFonts w:ascii="Times New Roman" w:hAnsi="Times New Roman" w:cs="Times New Roman"/>
          <w:color w:val="000000" w:themeColor="text1"/>
          <w:sz w:val="24"/>
          <w:szCs w:val="24"/>
        </w:rPr>
        <w:t xml:space="preserve"> от адв</w:t>
      </w:r>
      <w:r w:rsidR="005A2ED3" w:rsidRPr="00FE1A8B">
        <w:rPr>
          <w:rFonts w:ascii="Times New Roman" w:hAnsi="Times New Roman" w:cs="Times New Roman"/>
          <w:color w:val="000000" w:themeColor="text1"/>
          <w:sz w:val="24"/>
          <w:szCs w:val="24"/>
        </w:rPr>
        <w:t>.</w:t>
      </w:r>
      <w:r w:rsidR="008C256E">
        <w:rPr>
          <w:rFonts w:ascii="Times New Roman" w:hAnsi="Times New Roman" w:cs="Times New Roman"/>
          <w:color w:val="000000" w:themeColor="text1"/>
          <w:sz w:val="24"/>
          <w:szCs w:val="24"/>
        </w:rPr>
        <w:t xml:space="preserve"> Н. М</w:t>
      </w:r>
      <w:r w:rsidR="005A2ED3">
        <w:rPr>
          <w:rFonts w:ascii="Times New Roman" w:hAnsi="Times New Roman" w:cs="Times New Roman"/>
          <w:color w:val="000000" w:themeColor="text1"/>
          <w:sz w:val="24"/>
          <w:szCs w:val="24"/>
        </w:rPr>
        <w:t>.</w:t>
      </w:r>
    </w:p>
    <w:p w:rsidR="008117A3" w:rsidRPr="004E06CF" w:rsidRDefault="008117A3" w:rsidP="008117A3">
      <w:pPr>
        <w:spacing w:after="0"/>
        <w:jc w:val="both"/>
        <w:rPr>
          <w:rFonts w:ascii="Times New Roman" w:hAnsi="Times New Roman" w:cs="Times New Roman"/>
          <w:color w:val="000000" w:themeColor="text1"/>
          <w:sz w:val="24"/>
          <w:szCs w:val="24"/>
        </w:rPr>
      </w:pPr>
    </w:p>
    <w:p w:rsidR="00BF12DB" w:rsidRPr="007A5615" w:rsidRDefault="00BF12DB" w:rsidP="00BF12DB">
      <w:pPr>
        <w:ind w:firstLine="708"/>
        <w:jc w:val="both"/>
        <w:rPr>
          <w:rFonts w:ascii="Times New Roman" w:hAnsi="Times New Roman" w:cs="Times New Roman"/>
          <w:sz w:val="24"/>
          <w:szCs w:val="24"/>
        </w:rPr>
      </w:pPr>
      <w:r w:rsidRPr="00FA3947">
        <w:rPr>
          <w:rFonts w:ascii="Times New Roman" w:hAnsi="Times New Roman" w:cs="Times New Roman"/>
          <w:sz w:val="24"/>
          <w:szCs w:val="24"/>
        </w:rPr>
        <w:t xml:space="preserve">По даване ход на преписката. </w:t>
      </w:r>
    </w:p>
    <w:p w:rsidR="00BF12DB" w:rsidRPr="000F40F2" w:rsidRDefault="00BF12DB" w:rsidP="00BF12DB">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 о</w:t>
      </w:r>
      <w:r w:rsidRPr="000F40F2">
        <w:rPr>
          <w:rFonts w:ascii="Times New Roman" w:hAnsi="Times New Roman" w:cs="Times New Roman"/>
          <w:sz w:val="24"/>
          <w:szCs w:val="24"/>
        </w:rPr>
        <w:t>тправи запитване до всички присъстващи лица:</w:t>
      </w:r>
    </w:p>
    <w:p w:rsidR="00BF12DB" w:rsidRPr="000F40F2" w:rsidRDefault="00BF12DB" w:rsidP="00BF12DB">
      <w:pPr>
        <w:spacing w:after="0"/>
        <w:jc w:val="both"/>
        <w:rPr>
          <w:rFonts w:ascii="Times New Roman" w:hAnsi="Times New Roman" w:cs="Times New Roman"/>
          <w:sz w:val="24"/>
          <w:szCs w:val="24"/>
        </w:rPr>
      </w:pPr>
      <w:r w:rsidRPr="000F40F2">
        <w:rPr>
          <w:rFonts w:ascii="Times New Roman" w:hAnsi="Times New Roman" w:cs="Times New Roman"/>
          <w:sz w:val="24"/>
          <w:szCs w:val="24"/>
        </w:rPr>
        <w:t xml:space="preserve">- дали имат искане за отвод на някой от членовете на </w:t>
      </w:r>
      <w:r>
        <w:rPr>
          <w:rFonts w:ascii="Times New Roman" w:hAnsi="Times New Roman" w:cs="Times New Roman"/>
          <w:sz w:val="24"/>
          <w:szCs w:val="24"/>
        </w:rPr>
        <w:t>к</w:t>
      </w:r>
      <w:r w:rsidRPr="000F40F2">
        <w:rPr>
          <w:rFonts w:ascii="Times New Roman" w:hAnsi="Times New Roman" w:cs="Times New Roman"/>
          <w:sz w:val="24"/>
          <w:szCs w:val="24"/>
        </w:rPr>
        <w:t>омисията</w:t>
      </w:r>
      <w:r>
        <w:rPr>
          <w:rFonts w:ascii="Times New Roman" w:hAnsi="Times New Roman" w:cs="Times New Roman"/>
          <w:sz w:val="24"/>
          <w:szCs w:val="24"/>
        </w:rPr>
        <w:t>.</w:t>
      </w:r>
    </w:p>
    <w:p w:rsidR="00BF12DB" w:rsidRPr="009C720D" w:rsidRDefault="00BF12DB" w:rsidP="00BF12DB">
      <w:pPr>
        <w:spacing w:after="0"/>
        <w:jc w:val="both"/>
        <w:rPr>
          <w:rFonts w:ascii="Times New Roman" w:hAnsi="Times New Roman" w:cs="Times New Roman"/>
          <w:sz w:val="24"/>
          <w:szCs w:val="24"/>
          <w:lang w:val="en-US"/>
        </w:rPr>
      </w:pPr>
      <w:r w:rsidRPr="000F40F2">
        <w:rPr>
          <w:rFonts w:ascii="Times New Roman" w:hAnsi="Times New Roman" w:cs="Times New Roman"/>
          <w:sz w:val="24"/>
          <w:szCs w:val="24"/>
        </w:rPr>
        <w:t>- дали да се даде ход на преписката</w:t>
      </w:r>
      <w:r>
        <w:rPr>
          <w:rFonts w:ascii="Times New Roman" w:hAnsi="Times New Roman" w:cs="Times New Roman"/>
          <w:sz w:val="24"/>
          <w:szCs w:val="24"/>
        </w:rPr>
        <w:t xml:space="preserve">. </w:t>
      </w:r>
    </w:p>
    <w:p w:rsidR="00F303DA" w:rsidRDefault="00F303DA" w:rsidP="00693336">
      <w:pPr>
        <w:spacing w:after="0"/>
        <w:jc w:val="both"/>
        <w:rPr>
          <w:rFonts w:ascii="Times New Roman" w:hAnsi="Times New Roman" w:cs="Times New Roman"/>
          <w:sz w:val="24"/>
          <w:szCs w:val="24"/>
        </w:rPr>
      </w:pPr>
    </w:p>
    <w:p w:rsidR="00BF12DB" w:rsidRDefault="00BF12DB"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Страните поотделно: </w:t>
      </w:r>
    </w:p>
    <w:p w:rsidR="00BF12DB" w:rsidRDefault="00BF12DB" w:rsidP="00BF12DB">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 Нямам искания за отвод на някой от членовете на комисията. Да се даде ход на преписката.</w:t>
      </w:r>
    </w:p>
    <w:p w:rsidR="00BF12DB" w:rsidRDefault="00BF12DB" w:rsidP="00BF12DB">
      <w:pPr>
        <w:spacing w:after="0"/>
        <w:ind w:firstLine="708"/>
        <w:jc w:val="both"/>
        <w:rPr>
          <w:rFonts w:ascii="Times New Roman" w:hAnsi="Times New Roman" w:cs="Times New Roman"/>
          <w:sz w:val="24"/>
          <w:szCs w:val="24"/>
        </w:rPr>
      </w:pPr>
    </w:p>
    <w:p w:rsidR="00BF12DB" w:rsidRDefault="00BF12DB"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r w:rsidRPr="00E32E6F">
        <w:rPr>
          <w:rFonts w:ascii="Times New Roman" w:hAnsi="Times New Roman" w:cs="Times New Roman"/>
          <w:sz w:val="24"/>
          <w:szCs w:val="24"/>
        </w:rPr>
        <w:t xml:space="preserve">: </w:t>
      </w:r>
    </w:p>
    <w:p w:rsidR="00BF12DB" w:rsidRPr="001B0B26" w:rsidRDefault="00BF12DB" w:rsidP="00BF12DB">
      <w:pPr>
        <w:spacing w:after="0"/>
        <w:ind w:firstLine="708"/>
        <w:jc w:val="both"/>
        <w:rPr>
          <w:rFonts w:ascii="Times New Roman" w:hAnsi="Times New Roman" w:cs="Times New Roman"/>
          <w:sz w:val="24"/>
          <w:szCs w:val="24"/>
        </w:rPr>
      </w:pPr>
      <w:r w:rsidRPr="00E32E6F">
        <w:rPr>
          <w:rFonts w:ascii="Times New Roman" w:hAnsi="Times New Roman" w:cs="Times New Roman"/>
          <w:sz w:val="24"/>
          <w:szCs w:val="24"/>
        </w:rPr>
        <w:t xml:space="preserve">- </w:t>
      </w:r>
      <w:r w:rsidRPr="000F40F2">
        <w:rPr>
          <w:rFonts w:ascii="Times New Roman" w:hAnsi="Times New Roman" w:cs="Times New Roman"/>
          <w:sz w:val="24"/>
          <w:szCs w:val="24"/>
        </w:rPr>
        <w:t>Комисията счита</w:t>
      </w:r>
      <w:r>
        <w:rPr>
          <w:rFonts w:ascii="Times New Roman" w:hAnsi="Times New Roman" w:cs="Times New Roman"/>
          <w:sz w:val="24"/>
          <w:szCs w:val="24"/>
        </w:rPr>
        <w:t>, че предварителните въпроси по редовността на процедурата са изяснени, поради което комисията</w:t>
      </w:r>
    </w:p>
    <w:p w:rsidR="00BF12DB" w:rsidRPr="004279F3" w:rsidRDefault="00BF12DB" w:rsidP="00BF12DB">
      <w:pPr>
        <w:spacing w:after="0"/>
        <w:rPr>
          <w:rFonts w:ascii="Times New Roman" w:hAnsi="Times New Roman" w:cs="Times New Roman"/>
          <w:b/>
          <w:sz w:val="16"/>
          <w:szCs w:val="24"/>
        </w:rPr>
      </w:pPr>
    </w:p>
    <w:p w:rsidR="00BF12DB" w:rsidRDefault="00BF12DB" w:rsidP="00BF12DB">
      <w:pPr>
        <w:spacing w:after="0"/>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BF12DB" w:rsidRPr="004279F3" w:rsidRDefault="00BF12DB" w:rsidP="00BF12DB">
      <w:pPr>
        <w:spacing w:after="0"/>
        <w:ind w:firstLine="708"/>
        <w:jc w:val="center"/>
        <w:rPr>
          <w:rFonts w:ascii="Times New Roman" w:hAnsi="Times New Roman" w:cs="Times New Roman"/>
          <w:sz w:val="14"/>
          <w:szCs w:val="24"/>
        </w:rPr>
      </w:pPr>
    </w:p>
    <w:p w:rsidR="00BF12DB" w:rsidRDefault="00BF12DB" w:rsidP="00BF12DB">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Дава ход на преписката.</w:t>
      </w:r>
    </w:p>
    <w:p w:rsidR="00E32733" w:rsidRDefault="00E32733" w:rsidP="00BF12DB">
      <w:pPr>
        <w:spacing w:after="0"/>
        <w:ind w:firstLine="708"/>
        <w:jc w:val="both"/>
        <w:rPr>
          <w:rFonts w:ascii="Times New Roman" w:hAnsi="Times New Roman" w:cs="Times New Roman"/>
          <w:sz w:val="24"/>
          <w:szCs w:val="24"/>
        </w:rPr>
      </w:pPr>
    </w:p>
    <w:p w:rsidR="003372B8" w:rsidRDefault="008C256E" w:rsidP="003372B8">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С. С</w:t>
      </w:r>
      <w:r w:rsidR="003372B8">
        <w:rPr>
          <w:rFonts w:ascii="Times New Roman" w:hAnsi="Times New Roman" w:cs="Times New Roman"/>
          <w:sz w:val="24"/>
          <w:szCs w:val="24"/>
        </w:rPr>
        <w:t>.:</w:t>
      </w:r>
    </w:p>
    <w:p w:rsidR="003372B8" w:rsidRDefault="003372B8" w:rsidP="00627051">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Поддържам жалбата. Нямам искания. </w:t>
      </w:r>
    </w:p>
    <w:p w:rsidR="003372B8" w:rsidRDefault="003372B8" w:rsidP="003372B8">
      <w:pPr>
        <w:spacing w:after="0"/>
        <w:ind w:firstLine="708"/>
        <w:jc w:val="both"/>
        <w:rPr>
          <w:rFonts w:ascii="Times New Roman" w:hAnsi="Times New Roman" w:cs="Times New Roman"/>
          <w:sz w:val="24"/>
          <w:szCs w:val="24"/>
        </w:rPr>
      </w:pPr>
    </w:p>
    <w:p w:rsidR="00BF12DB" w:rsidRDefault="008C256E"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Н. М</w:t>
      </w:r>
      <w:r w:rsidR="00D05976">
        <w:rPr>
          <w:rFonts w:ascii="Times New Roman" w:hAnsi="Times New Roman" w:cs="Times New Roman"/>
          <w:sz w:val="24"/>
          <w:szCs w:val="24"/>
        </w:rPr>
        <w:t>.:</w:t>
      </w:r>
      <w:r w:rsidR="00F845F3">
        <w:rPr>
          <w:rFonts w:ascii="Times New Roman" w:hAnsi="Times New Roman" w:cs="Times New Roman"/>
          <w:sz w:val="24"/>
          <w:szCs w:val="24"/>
        </w:rPr>
        <w:t xml:space="preserve"> </w:t>
      </w:r>
    </w:p>
    <w:p w:rsidR="00627051" w:rsidRDefault="00BF12DB" w:rsidP="00BF12DB">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627051">
        <w:rPr>
          <w:rFonts w:ascii="Times New Roman" w:hAnsi="Times New Roman" w:cs="Times New Roman"/>
          <w:sz w:val="24"/>
          <w:szCs w:val="24"/>
        </w:rPr>
        <w:t>Поддържам становището, моля да бъде оставена без уважение жалбата. Направил съм едно искане, което предполагам, че не е допуснато.</w:t>
      </w:r>
    </w:p>
    <w:p w:rsidR="00627051" w:rsidRDefault="00627051" w:rsidP="00BF12DB">
      <w:pPr>
        <w:spacing w:after="0"/>
        <w:ind w:firstLine="709"/>
        <w:jc w:val="both"/>
        <w:rPr>
          <w:rFonts w:ascii="Times New Roman" w:hAnsi="Times New Roman" w:cs="Times New Roman"/>
          <w:sz w:val="24"/>
          <w:szCs w:val="24"/>
        </w:rPr>
      </w:pPr>
    </w:p>
    <w:p w:rsidR="00627051" w:rsidRDefault="00627051" w:rsidP="00627051">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Председателят на КЗК Юлия Ненкова: </w:t>
      </w:r>
    </w:p>
    <w:p w:rsidR="00627051" w:rsidRDefault="00627051" w:rsidP="00627051">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Какво е то?</w:t>
      </w:r>
    </w:p>
    <w:p w:rsidR="00627051" w:rsidRDefault="00627051" w:rsidP="00627051">
      <w:pPr>
        <w:spacing w:after="0"/>
        <w:jc w:val="both"/>
        <w:rPr>
          <w:rFonts w:ascii="Times New Roman" w:hAnsi="Times New Roman"/>
          <w:sz w:val="24"/>
          <w:szCs w:val="24"/>
        </w:rPr>
      </w:pPr>
    </w:p>
    <w:p w:rsidR="00627051" w:rsidRDefault="00627051" w:rsidP="00627051">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Н. М.:</w:t>
      </w:r>
    </w:p>
    <w:p w:rsidR="00627051" w:rsidRDefault="00627051" w:rsidP="00627051">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 xml:space="preserve">Да се отправи запитване до ЕК, на мен ми е ясно, че не е уважено. Моля да се мотивира комисията, защо? </w:t>
      </w:r>
    </w:p>
    <w:p w:rsidR="00627051" w:rsidRDefault="00627051" w:rsidP="00627051">
      <w:pPr>
        <w:spacing w:after="0"/>
        <w:jc w:val="both"/>
        <w:rPr>
          <w:rFonts w:ascii="Times New Roman" w:hAnsi="Times New Roman"/>
          <w:sz w:val="24"/>
          <w:szCs w:val="24"/>
        </w:rPr>
      </w:pPr>
    </w:p>
    <w:p w:rsidR="00627051" w:rsidRPr="00627051" w:rsidRDefault="00627051" w:rsidP="00627051">
      <w:pPr>
        <w:spacing w:after="0"/>
        <w:jc w:val="both"/>
        <w:rPr>
          <w:rFonts w:ascii="Times New Roman" w:hAnsi="Times New Roman"/>
          <w:sz w:val="24"/>
          <w:szCs w:val="24"/>
        </w:rPr>
      </w:pPr>
    </w:p>
    <w:p w:rsidR="00627051" w:rsidRPr="00185C77" w:rsidRDefault="00627051" w:rsidP="00185C77">
      <w:pPr>
        <w:spacing w:after="0"/>
        <w:ind w:firstLine="709"/>
        <w:jc w:val="both"/>
        <w:rPr>
          <w:rFonts w:ascii="Times New Roman" w:hAnsi="Times New Roman"/>
          <w:sz w:val="24"/>
          <w:szCs w:val="24"/>
        </w:rPr>
      </w:pPr>
      <w:r w:rsidRPr="00185C77">
        <w:rPr>
          <w:rFonts w:ascii="Times New Roman" w:hAnsi="Times New Roman"/>
          <w:sz w:val="24"/>
          <w:szCs w:val="24"/>
        </w:rPr>
        <w:t xml:space="preserve">Председателят на КЗК Юлия Ненкова: </w:t>
      </w:r>
    </w:p>
    <w:p w:rsidR="00627051" w:rsidRDefault="00627051" w:rsidP="00627051">
      <w:pPr>
        <w:pStyle w:val="ListParagraph"/>
        <w:spacing w:after="0"/>
        <w:ind w:left="1069"/>
        <w:jc w:val="both"/>
        <w:rPr>
          <w:rFonts w:ascii="Times New Roman" w:hAnsi="Times New Roman"/>
          <w:sz w:val="24"/>
          <w:szCs w:val="24"/>
        </w:rPr>
      </w:pPr>
      <w:r>
        <w:rPr>
          <w:rFonts w:ascii="Times New Roman" w:hAnsi="Times New Roman"/>
          <w:sz w:val="24"/>
          <w:szCs w:val="24"/>
        </w:rPr>
        <w:t xml:space="preserve">- Съда можете да ги питате </w:t>
      </w:r>
      <w:proofErr w:type="spellStart"/>
      <w:r>
        <w:rPr>
          <w:rFonts w:ascii="Times New Roman" w:hAnsi="Times New Roman"/>
          <w:sz w:val="24"/>
          <w:szCs w:val="24"/>
        </w:rPr>
        <w:t>преюдициално</w:t>
      </w:r>
      <w:proofErr w:type="spellEnd"/>
      <w:r>
        <w:rPr>
          <w:rFonts w:ascii="Times New Roman" w:hAnsi="Times New Roman"/>
          <w:sz w:val="24"/>
          <w:szCs w:val="24"/>
        </w:rPr>
        <w:t>.</w:t>
      </w:r>
    </w:p>
    <w:p w:rsidR="00627051" w:rsidRDefault="00627051" w:rsidP="00627051">
      <w:pPr>
        <w:spacing w:after="0"/>
        <w:jc w:val="both"/>
        <w:rPr>
          <w:rFonts w:ascii="Times New Roman" w:hAnsi="Times New Roman"/>
          <w:sz w:val="24"/>
          <w:szCs w:val="24"/>
        </w:rPr>
      </w:pPr>
    </w:p>
    <w:p w:rsidR="00185C77" w:rsidRDefault="00185C77" w:rsidP="00185C77">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Н. М.:</w:t>
      </w:r>
    </w:p>
    <w:p w:rsidR="00627051" w:rsidRPr="00627051" w:rsidRDefault="00627051" w:rsidP="00627051">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Исках да обърна внимание, че съгласно Директивата КЗК, няма право и да се произнася, тъй като не е съдебна институция, а отговорен орган по смисъла на Директивата. Няма право и да се произнася и по това дали един административен акт е валиден или не. Директива 98/8</w:t>
      </w:r>
      <w:r w:rsidR="00185C77">
        <w:rPr>
          <w:rFonts w:ascii="Times New Roman" w:hAnsi="Times New Roman"/>
          <w:sz w:val="24"/>
          <w:szCs w:val="24"/>
        </w:rPr>
        <w:t>.</w:t>
      </w:r>
    </w:p>
    <w:p w:rsidR="00627051" w:rsidRDefault="00627051" w:rsidP="00627051">
      <w:pPr>
        <w:spacing w:after="0"/>
        <w:jc w:val="both"/>
        <w:rPr>
          <w:rFonts w:ascii="Times New Roman" w:hAnsi="Times New Roman"/>
          <w:sz w:val="24"/>
          <w:szCs w:val="24"/>
        </w:rPr>
      </w:pPr>
    </w:p>
    <w:p w:rsidR="00627051" w:rsidRDefault="00627051" w:rsidP="00627051">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Председателят на КЗК Юлия Ненкова: </w:t>
      </w:r>
    </w:p>
    <w:p w:rsidR="00627051" w:rsidRDefault="00627051" w:rsidP="00627051">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Ако сме по ЗЗК сте прав, тука сме съд.</w:t>
      </w:r>
    </w:p>
    <w:p w:rsidR="00627051" w:rsidRDefault="00627051" w:rsidP="00627051">
      <w:pPr>
        <w:spacing w:after="0"/>
        <w:jc w:val="both"/>
        <w:rPr>
          <w:rFonts w:ascii="Times New Roman" w:hAnsi="Times New Roman"/>
          <w:sz w:val="24"/>
          <w:szCs w:val="24"/>
        </w:rPr>
      </w:pPr>
    </w:p>
    <w:p w:rsidR="00627051" w:rsidRDefault="00627051" w:rsidP="00627051">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Н. М.:</w:t>
      </w:r>
    </w:p>
    <w:p w:rsidR="00627051" w:rsidRPr="00627051" w:rsidRDefault="00627051" w:rsidP="00627051">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 xml:space="preserve">Нали преди малко казахте, че не можете да отправяте </w:t>
      </w:r>
      <w:proofErr w:type="spellStart"/>
      <w:r>
        <w:rPr>
          <w:rFonts w:ascii="Times New Roman" w:hAnsi="Times New Roman"/>
          <w:sz w:val="24"/>
          <w:szCs w:val="24"/>
        </w:rPr>
        <w:t>преюдициални</w:t>
      </w:r>
      <w:proofErr w:type="spellEnd"/>
      <w:r>
        <w:rPr>
          <w:rFonts w:ascii="Times New Roman" w:hAnsi="Times New Roman"/>
          <w:sz w:val="24"/>
          <w:szCs w:val="24"/>
        </w:rPr>
        <w:t xml:space="preserve"> запитвания?</w:t>
      </w:r>
      <w:r w:rsidR="00185C77">
        <w:rPr>
          <w:rFonts w:ascii="Times New Roman" w:hAnsi="Times New Roman"/>
          <w:sz w:val="24"/>
          <w:szCs w:val="24"/>
        </w:rPr>
        <w:t xml:space="preserve"> Кое от двете? Аз съм съгласен с това. По Директива 98/8 определя първата инстанция, като отговорен орган, както се превежда. Съответно не може да осъществява инцидентен контрол за законосъобразност.</w:t>
      </w:r>
    </w:p>
    <w:p w:rsidR="00627051" w:rsidRDefault="00627051" w:rsidP="00627051">
      <w:pPr>
        <w:spacing w:after="0"/>
        <w:jc w:val="both"/>
        <w:rPr>
          <w:rFonts w:ascii="Times New Roman" w:hAnsi="Times New Roman"/>
          <w:sz w:val="24"/>
          <w:szCs w:val="24"/>
        </w:rPr>
      </w:pPr>
    </w:p>
    <w:p w:rsidR="00627051" w:rsidRDefault="00627051" w:rsidP="00627051">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Председателят на КЗК Юлия Ненкова: </w:t>
      </w:r>
    </w:p>
    <w:p w:rsidR="00185C77" w:rsidRDefault="00185C77" w:rsidP="00185C77">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Директивите нямат пряко действие, трябва да бъдат транспонирани в Закон, който транспонира тези директиви. Само регламентите имат…..</w:t>
      </w:r>
    </w:p>
    <w:p w:rsidR="00185C77" w:rsidRDefault="00185C77" w:rsidP="00185C77">
      <w:pPr>
        <w:spacing w:after="0"/>
        <w:jc w:val="both"/>
        <w:rPr>
          <w:rFonts w:ascii="Times New Roman" w:hAnsi="Times New Roman"/>
          <w:sz w:val="24"/>
          <w:szCs w:val="24"/>
        </w:rPr>
      </w:pPr>
    </w:p>
    <w:p w:rsidR="00185C77" w:rsidRDefault="00185C77" w:rsidP="00185C77">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Н. М.:</w:t>
      </w:r>
    </w:p>
    <w:p w:rsidR="00185C77" w:rsidRPr="00185C77" w:rsidRDefault="00185C77" w:rsidP="00185C77">
      <w:pPr>
        <w:pStyle w:val="ListParagraph"/>
        <w:numPr>
          <w:ilvl w:val="0"/>
          <w:numId w:val="3"/>
        </w:numPr>
        <w:spacing w:after="0"/>
        <w:jc w:val="both"/>
        <w:rPr>
          <w:rFonts w:ascii="Times New Roman" w:hAnsi="Times New Roman"/>
          <w:sz w:val="24"/>
          <w:szCs w:val="24"/>
        </w:rPr>
      </w:pPr>
      <w:r>
        <w:rPr>
          <w:rFonts w:ascii="Times New Roman" w:hAnsi="Times New Roman"/>
          <w:sz w:val="24"/>
          <w:szCs w:val="24"/>
        </w:rPr>
        <w:t xml:space="preserve">Съгласно глава 27 от ЗОП, също. Да, знам, че директивата няма директен ефект, но все пак следва да се съобрази. Точно за това сме искали да попитаме ЕК, даже </w:t>
      </w:r>
      <w:proofErr w:type="spellStart"/>
      <w:r>
        <w:rPr>
          <w:rFonts w:ascii="Times New Roman" w:hAnsi="Times New Roman"/>
          <w:sz w:val="24"/>
          <w:szCs w:val="24"/>
        </w:rPr>
        <w:t>непреюдициално</w:t>
      </w:r>
      <w:proofErr w:type="spellEnd"/>
      <w:r>
        <w:rPr>
          <w:rFonts w:ascii="Times New Roman" w:hAnsi="Times New Roman"/>
          <w:sz w:val="24"/>
          <w:szCs w:val="24"/>
        </w:rPr>
        <w:t xml:space="preserve"> ЕК да попитаме.</w:t>
      </w:r>
    </w:p>
    <w:p w:rsidR="00185C77" w:rsidRDefault="00185C77" w:rsidP="00185C77">
      <w:pPr>
        <w:spacing w:after="0"/>
        <w:jc w:val="both"/>
        <w:rPr>
          <w:rFonts w:ascii="Times New Roman" w:hAnsi="Times New Roman"/>
          <w:sz w:val="24"/>
          <w:szCs w:val="24"/>
        </w:rPr>
      </w:pPr>
    </w:p>
    <w:p w:rsidR="00BF12DB" w:rsidRDefault="00BF12DB"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Председателят на КЗК Юлия Ненкова: </w:t>
      </w:r>
    </w:p>
    <w:p w:rsidR="00E32733" w:rsidRDefault="00E32733" w:rsidP="00BF12DB">
      <w:pPr>
        <w:spacing w:after="0"/>
        <w:ind w:firstLine="708"/>
        <w:jc w:val="both"/>
        <w:rPr>
          <w:rFonts w:ascii="Times New Roman" w:hAnsi="Times New Roman" w:cs="Times New Roman"/>
          <w:sz w:val="24"/>
          <w:szCs w:val="24"/>
        </w:rPr>
      </w:pPr>
    </w:p>
    <w:p w:rsidR="00BF12DB" w:rsidRDefault="00BF12DB" w:rsidP="00BF12DB">
      <w:pPr>
        <w:spacing w:after="0"/>
        <w:ind w:firstLine="708"/>
        <w:jc w:val="both"/>
        <w:rPr>
          <w:rFonts w:ascii="Times New Roman" w:hAnsi="Times New Roman" w:cs="Times New Roman"/>
          <w:sz w:val="24"/>
          <w:szCs w:val="24"/>
        </w:rPr>
      </w:pPr>
      <w:bookmarkStart w:id="0" w:name="_GoBack"/>
      <w:bookmarkEnd w:id="0"/>
      <w:r>
        <w:rPr>
          <w:rFonts w:ascii="Times New Roman" w:hAnsi="Times New Roman" w:cs="Times New Roman"/>
          <w:sz w:val="24"/>
          <w:szCs w:val="24"/>
        </w:rPr>
        <w:t>- Комисията счита, че обстоятелствата по предявената жалба са изяснени, поради което</w:t>
      </w:r>
    </w:p>
    <w:p w:rsidR="00BF12DB" w:rsidRDefault="00BF12DB" w:rsidP="00BF12DB">
      <w:pPr>
        <w:spacing w:after="0"/>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BF12DB" w:rsidRDefault="00BF12DB" w:rsidP="00BF12DB">
      <w:pPr>
        <w:spacing w:after="0"/>
        <w:ind w:firstLine="708"/>
        <w:jc w:val="center"/>
        <w:rPr>
          <w:rFonts w:ascii="Times New Roman" w:hAnsi="Times New Roman" w:cs="Times New Roman"/>
          <w:sz w:val="24"/>
          <w:szCs w:val="24"/>
        </w:rPr>
      </w:pPr>
    </w:p>
    <w:p w:rsidR="00BF12DB" w:rsidRDefault="00BF12DB"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Дава ход по същество.</w:t>
      </w:r>
    </w:p>
    <w:p w:rsidR="00BF12DB" w:rsidRDefault="00BF12DB" w:rsidP="00BF12DB">
      <w:pPr>
        <w:spacing w:after="0"/>
        <w:ind w:firstLine="708"/>
        <w:jc w:val="both"/>
        <w:rPr>
          <w:rFonts w:ascii="Times New Roman" w:hAnsi="Times New Roman" w:cs="Times New Roman"/>
          <w:sz w:val="24"/>
          <w:szCs w:val="24"/>
        </w:rPr>
      </w:pPr>
    </w:p>
    <w:p w:rsidR="003372B8" w:rsidRDefault="008C256E" w:rsidP="003372B8">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С. С.:</w:t>
      </w:r>
    </w:p>
    <w:p w:rsidR="003372B8" w:rsidRDefault="003372B8" w:rsidP="003372B8">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Уважаема госпожо председател, уважаеми членове на комисията, </w:t>
      </w:r>
      <w:r w:rsidR="002D76F6">
        <w:rPr>
          <w:rFonts w:ascii="Times New Roman" w:hAnsi="Times New Roman" w:cs="Times New Roman"/>
          <w:sz w:val="24"/>
          <w:szCs w:val="24"/>
        </w:rPr>
        <w:t xml:space="preserve">ще </w:t>
      </w:r>
      <w:r>
        <w:rPr>
          <w:rFonts w:ascii="Times New Roman" w:hAnsi="Times New Roman" w:cs="Times New Roman"/>
          <w:sz w:val="24"/>
          <w:szCs w:val="24"/>
        </w:rPr>
        <w:t xml:space="preserve">моля да </w:t>
      </w:r>
      <w:r w:rsidR="002D76F6">
        <w:rPr>
          <w:rFonts w:ascii="Times New Roman" w:hAnsi="Times New Roman" w:cs="Times New Roman"/>
          <w:sz w:val="24"/>
          <w:szCs w:val="24"/>
        </w:rPr>
        <w:t xml:space="preserve">постановите решение, с което да отмените решението на възложителя </w:t>
      </w:r>
      <w:r w:rsidR="002D76F6" w:rsidRPr="00F63E06">
        <w:rPr>
          <w:rFonts w:ascii="Times New Roman" w:hAnsi="Times New Roman"/>
          <w:color w:val="000000" w:themeColor="text1"/>
          <w:sz w:val="24"/>
          <w:szCs w:val="24"/>
          <w:lang w:eastAsia="bg-BG"/>
        </w:rPr>
        <w:t>„Водоснабдяване и канализация“ ООД, гр. Перник</w:t>
      </w:r>
      <w:r w:rsidR="002D76F6">
        <w:rPr>
          <w:rFonts w:ascii="Times New Roman" w:hAnsi="Times New Roman"/>
          <w:color w:val="000000" w:themeColor="text1"/>
          <w:sz w:val="24"/>
          <w:szCs w:val="24"/>
          <w:lang w:eastAsia="bg-BG"/>
        </w:rPr>
        <w:t>, като незаконосъобразно, неправилно и постановено в нарушение на материалния закон (не ясно произнесени думи, бел. на протоколиста) правни норми. Да върнете преписката за продължаване на процедурата за възлагане на ОП от последното законосъобразно решение или действие, като при необходимост, моля да дадете указания. Подробни съображения съм изложил в жалбата, които поддържам. Прилагам кратки писмени бележки, които допълват написаното в жалбата. Не е нещо, което да е странично. Претендирам Разноски, за което представям списък.</w:t>
      </w:r>
    </w:p>
    <w:p w:rsidR="002D76F6" w:rsidRDefault="002D76F6" w:rsidP="003372B8">
      <w:pPr>
        <w:spacing w:after="0"/>
        <w:ind w:firstLine="708"/>
        <w:jc w:val="both"/>
        <w:rPr>
          <w:rFonts w:ascii="Times New Roman" w:hAnsi="Times New Roman" w:cs="Times New Roman"/>
          <w:sz w:val="24"/>
          <w:szCs w:val="24"/>
        </w:rPr>
      </w:pPr>
    </w:p>
    <w:p w:rsidR="00BF12DB" w:rsidRDefault="008C256E"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Н. М.:</w:t>
      </w:r>
    </w:p>
    <w:p w:rsidR="00E32733" w:rsidRDefault="00BF12DB"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  Уважаема госпожо председател, уважаем</w:t>
      </w:r>
      <w:r w:rsidR="00E32733">
        <w:rPr>
          <w:rFonts w:ascii="Times New Roman" w:hAnsi="Times New Roman" w:cs="Times New Roman"/>
          <w:sz w:val="24"/>
          <w:szCs w:val="24"/>
        </w:rPr>
        <w:t xml:space="preserve">а комисия, </w:t>
      </w:r>
      <w:r>
        <w:rPr>
          <w:rFonts w:ascii="Times New Roman" w:hAnsi="Times New Roman" w:cs="Times New Roman"/>
          <w:sz w:val="24"/>
          <w:szCs w:val="24"/>
        </w:rPr>
        <w:t>да оставите жалбат</w:t>
      </w:r>
      <w:r w:rsidR="00E32733">
        <w:rPr>
          <w:rFonts w:ascii="Times New Roman" w:hAnsi="Times New Roman" w:cs="Times New Roman"/>
          <w:sz w:val="24"/>
          <w:szCs w:val="24"/>
        </w:rPr>
        <w:t xml:space="preserve">а без уважение. Подробни съображения сме изложили в представеното становище. Моля да присъдите на доверителя ми направените разноски. Правя възражение за прекомерност, представям за сведение на комисията, тъй като случая с </w:t>
      </w:r>
      <w:r w:rsidR="00E32733">
        <w:rPr>
          <w:rFonts w:ascii="Times New Roman" w:hAnsi="Times New Roman"/>
          <w:color w:val="000000" w:themeColor="text1"/>
          <w:sz w:val="24"/>
          <w:szCs w:val="24"/>
          <w:lang w:eastAsia="bg-BG"/>
        </w:rPr>
        <w:t xml:space="preserve">(не ясно произнесени думи, бел. на протоколиста) </w:t>
      </w:r>
      <w:r w:rsidR="00E32733">
        <w:rPr>
          <w:rFonts w:ascii="Times New Roman" w:hAnsi="Times New Roman" w:cs="Times New Roman"/>
          <w:sz w:val="24"/>
          <w:szCs w:val="24"/>
        </w:rPr>
        <w:t>стигна до медиите. Ясно е че публикациите в медиите не са доказателство, просто са стигнали до медиите.</w:t>
      </w:r>
    </w:p>
    <w:p w:rsidR="00E32733" w:rsidRDefault="00E32733" w:rsidP="00BF12DB">
      <w:pPr>
        <w:spacing w:after="0"/>
        <w:ind w:firstLine="708"/>
        <w:jc w:val="both"/>
        <w:rPr>
          <w:rFonts w:ascii="Times New Roman" w:hAnsi="Times New Roman" w:cs="Times New Roman"/>
          <w:sz w:val="24"/>
          <w:szCs w:val="24"/>
        </w:rPr>
      </w:pPr>
    </w:p>
    <w:p w:rsidR="00D05976" w:rsidRDefault="00D05976" w:rsidP="00BF12DB">
      <w:pPr>
        <w:spacing w:after="0"/>
        <w:ind w:firstLine="708"/>
        <w:jc w:val="both"/>
        <w:rPr>
          <w:rFonts w:ascii="Times New Roman" w:hAnsi="Times New Roman" w:cs="Times New Roman"/>
          <w:sz w:val="24"/>
          <w:szCs w:val="24"/>
        </w:rPr>
      </w:pPr>
    </w:p>
    <w:p w:rsidR="00BF12DB" w:rsidRDefault="00BF12DB"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Председателят на КЗК Юлия Ненкова: </w:t>
      </w:r>
    </w:p>
    <w:p w:rsidR="00BF12DB" w:rsidRDefault="00BF12DB"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BF12DB" w:rsidRDefault="00BF12DB" w:rsidP="00BF12DB">
      <w:pPr>
        <w:spacing w:after="0"/>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BF12DB" w:rsidRDefault="00BF12DB" w:rsidP="00BF12DB">
      <w:pPr>
        <w:spacing w:after="0"/>
        <w:ind w:firstLine="708"/>
        <w:jc w:val="center"/>
        <w:rPr>
          <w:rFonts w:ascii="Times New Roman" w:hAnsi="Times New Roman" w:cs="Times New Roman"/>
          <w:sz w:val="24"/>
          <w:szCs w:val="24"/>
        </w:rPr>
      </w:pPr>
    </w:p>
    <w:p w:rsidR="00BF12DB" w:rsidRDefault="00BF12DB" w:rsidP="00BF12D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Ще се произнесе с </w:t>
      </w:r>
      <w:r w:rsidR="0078282C">
        <w:rPr>
          <w:rFonts w:ascii="Times New Roman" w:hAnsi="Times New Roman" w:cs="Times New Roman"/>
          <w:sz w:val="24"/>
          <w:szCs w:val="24"/>
        </w:rPr>
        <w:t>решение</w:t>
      </w:r>
      <w:r>
        <w:rPr>
          <w:rFonts w:ascii="Times New Roman" w:hAnsi="Times New Roman" w:cs="Times New Roman"/>
          <w:sz w:val="24"/>
          <w:szCs w:val="24"/>
        </w:rPr>
        <w:t xml:space="preserve"> в законоустановения срок. </w:t>
      </w:r>
    </w:p>
    <w:p w:rsidR="00BF12DB" w:rsidRDefault="00BF12DB" w:rsidP="00BF12DB">
      <w:pPr>
        <w:spacing w:after="0"/>
        <w:ind w:firstLine="708"/>
        <w:jc w:val="both"/>
        <w:rPr>
          <w:rFonts w:ascii="Times New Roman" w:hAnsi="Times New Roman" w:cs="Times New Roman"/>
          <w:sz w:val="24"/>
          <w:szCs w:val="24"/>
        </w:rPr>
      </w:pPr>
    </w:p>
    <w:p w:rsidR="00BF12DB" w:rsidRDefault="00BF12DB" w:rsidP="00BF12DB">
      <w:pPr>
        <w:spacing w:after="0"/>
        <w:ind w:right="-567" w:firstLine="708"/>
        <w:jc w:val="both"/>
        <w:rPr>
          <w:rFonts w:ascii="Times New Roman" w:hAnsi="Times New Roman" w:cs="Times New Roman"/>
          <w:sz w:val="24"/>
          <w:szCs w:val="24"/>
        </w:rPr>
      </w:pPr>
    </w:p>
    <w:p w:rsidR="00BF12DB" w:rsidRDefault="00BF12DB" w:rsidP="00BF12DB">
      <w:pPr>
        <w:spacing w:after="0"/>
        <w:ind w:left="4320" w:firstLine="720"/>
        <w:jc w:val="both"/>
        <w:rPr>
          <w:rFonts w:ascii="Times New Roman" w:hAnsi="Times New Roman" w:cs="Times New Roman"/>
          <w:sz w:val="24"/>
          <w:szCs w:val="24"/>
        </w:rPr>
      </w:pPr>
      <w:r>
        <w:rPr>
          <w:rFonts w:ascii="Times New Roman" w:hAnsi="Times New Roman" w:cs="Times New Roman"/>
          <w:sz w:val="24"/>
          <w:szCs w:val="24"/>
        </w:rPr>
        <w:t>Председател:</w:t>
      </w:r>
    </w:p>
    <w:p w:rsidR="00BF12DB" w:rsidRDefault="00BF12DB" w:rsidP="00BF12DB">
      <w:pPr>
        <w:spacing w:after="0"/>
        <w:ind w:right="-567" w:firstLine="708"/>
        <w:jc w:val="both"/>
        <w:rPr>
          <w:rFonts w:ascii="Times New Roman" w:hAnsi="Times New Roman" w:cs="Times New Roman"/>
          <w:sz w:val="24"/>
          <w:szCs w:val="24"/>
        </w:rPr>
      </w:pPr>
    </w:p>
    <w:p w:rsidR="00BF12DB" w:rsidRDefault="00BF12DB" w:rsidP="00BF12DB">
      <w:pPr>
        <w:spacing w:after="0"/>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(Юлия Ненкова)</w:t>
      </w:r>
    </w:p>
    <w:p w:rsidR="00BF12DB" w:rsidRDefault="00BF12DB" w:rsidP="00BF12DB">
      <w:pPr>
        <w:spacing w:after="0"/>
        <w:ind w:left="4956" w:right="-567" w:firstLine="708"/>
        <w:jc w:val="both"/>
        <w:rPr>
          <w:rFonts w:ascii="Times New Roman" w:hAnsi="Times New Roman" w:cs="Times New Roman"/>
          <w:sz w:val="24"/>
          <w:szCs w:val="24"/>
        </w:rPr>
      </w:pPr>
    </w:p>
    <w:p w:rsidR="00BF12DB" w:rsidRDefault="00BF12DB" w:rsidP="00BF12DB">
      <w:pPr>
        <w:spacing w:after="0"/>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Протоколист:</w:t>
      </w:r>
    </w:p>
    <w:p w:rsidR="00BF12DB" w:rsidRDefault="00BF12DB" w:rsidP="00BF12DB">
      <w:pPr>
        <w:spacing w:after="0"/>
        <w:ind w:right="-567"/>
        <w:jc w:val="both"/>
        <w:rPr>
          <w:rFonts w:ascii="Times New Roman" w:hAnsi="Times New Roman" w:cs="Times New Roman"/>
          <w:sz w:val="24"/>
          <w:szCs w:val="24"/>
        </w:rPr>
      </w:pPr>
    </w:p>
    <w:p w:rsidR="00BF12DB" w:rsidRDefault="00BF12DB" w:rsidP="00BF12DB">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78282C">
        <w:rPr>
          <w:rFonts w:ascii="Times New Roman" w:hAnsi="Times New Roman" w:cs="Times New Roman"/>
          <w:sz w:val="24"/>
          <w:szCs w:val="24"/>
        </w:rPr>
        <w:t>Теодора Ананиева</w:t>
      </w:r>
      <w:r>
        <w:rPr>
          <w:rFonts w:ascii="Times New Roman" w:hAnsi="Times New Roman" w:cs="Times New Roman"/>
          <w:sz w:val="24"/>
          <w:szCs w:val="24"/>
        </w:rPr>
        <w:t>)</w:t>
      </w:r>
    </w:p>
    <w:p w:rsidR="00BF12DB" w:rsidRDefault="00BF12DB" w:rsidP="00BF12DB">
      <w:pPr>
        <w:spacing w:after="0"/>
        <w:ind w:firstLine="708"/>
        <w:jc w:val="both"/>
      </w:pPr>
    </w:p>
    <w:p w:rsidR="009A1EC8" w:rsidRDefault="009A1EC8"/>
    <w:sectPr w:rsidR="009A1EC8" w:rsidSect="00140A00">
      <w:footerReference w:type="default" r:id="rId7"/>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34E" w:rsidRDefault="00FA134E">
      <w:pPr>
        <w:spacing w:after="0" w:line="240" w:lineRule="auto"/>
      </w:pPr>
      <w:r>
        <w:separator/>
      </w:r>
    </w:p>
  </w:endnote>
  <w:endnote w:type="continuationSeparator" w:id="0">
    <w:p w:rsidR="00FA134E" w:rsidRDefault="00FA13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EE0245" w:rsidRDefault="00BF12DB">
        <w:pPr>
          <w:pStyle w:val="Footer"/>
          <w:jc w:val="right"/>
        </w:pPr>
        <w:r>
          <w:fldChar w:fldCharType="begin"/>
        </w:r>
        <w:r>
          <w:instrText xml:space="preserve"> PAGE   \* MERGEFORMAT </w:instrText>
        </w:r>
        <w:r>
          <w:fldChar w:fldCharType="separate"/>
        </w:r>
        <w:r w:rsidR="00E32733">
          <w:rPr>
            <w:noProof/>
          </w:rPr>
          <w:t>3</w:t>
        </w:r>
        <w:r>
          <w:rPr>
            <w:noProof/>
          </w:rPr>
          <w:fldChar w:fldCharType="end"/>
        </w:r>
      </w:p>
    </w:sdtContent>
  </w:sdt>
  <w:p w:rsidR="00EE0245" w:rsidRDefault="00FA1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34E" w:rsidRDefault="00FA134E">
      <w:pPr>
        <w:spacing w:after="0" w:line="240" w:lineRule="auto"/>
      </w:pPr>
      <w:r>
        <w:separator/>
      </w:r>
    </w:p>
  </w:footnote>
  <w:footnote w:type="continuationSeparator" w:id="0">
    <w:p w:rsidR="00FA134E" w:rsidRDefault="00FA13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82A59"/>
    <w:multiLevelType w:val="hybridMultilevel"/>
    <w:tmpl w:val="2264BD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EDB0C8F"/>
    <w:multiLevelType w:val="hybridMultilevel"/>
    <w:tmpl w:val="363619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40762EB6"/>
    <w:multiLevelType w:val="hybridMultilevel"/>
    <w:tmpl w:val="714CC8B4"/>
    <w:lvl w:ilvl="0" w:tplc="F73ECD5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2DB"/>
    <w:rsid w:val="0001439A"/>
    <w:rsid w:val="00016E0F"/>
    <w:rsid w:val="000304C5"/>
    <w:rsid w:val="00036B7E"/>
    <w:rsid w:val="0004339F"/>
    <w:rsid w:val="0005678A"/>
    <w:rsid w:val="000606C8"/>
    <w:rsid w:val="00075FFD"/>
    <w:rsid w:val="00092CE1"/>
    <w:rsid w:val="000A207F"/>
    <w:rsid w:val="000B6F96"/>
    <w:rsid w:val="000C53AF"/>
    <w:rsid w:val="000E34AD"/>
    <w:rsid w:val="000E5071"/>
    <w:rsid w:val="000F14A7"/>
    <w:rsid w:val="00103C2A"/>
    <w:rsid w:val="00123CB5"/>
    <w:rsid w:val="00126D2B"/>
    <w:rsid w:val="00143D50"/>
    <w:rsid w:val="001446CD"/>
    <w:rsid w:val="001470CA"/>
    <w:rsid w:val="00170A10"/>
    <w:rsid w:val="001823EA"/>
    <w:rsid w:val="00184F64"/>
    <w:rsid w:val="00185C77"/>
    <w:rsid w:val="00187798"/>
    <w:rsid w:val="00192A75"/>
    <w:rsid w:val="001A1F6A"/>
    <w:rsid w:val="001A5657"/>
    <w:rsid w:val="001B5852"/>
    <w:rsid w:val="001C0AE8"/>
    <w:rsid w:val="001C64CF"/>
    <w:rsid w:val="001D7682"/>
    <w:rsid w:val="00237499"/>
    <w:rsid w:val="0025375E"/>
    <w:rsid w:val="00262F1D"/>
    <w:rsid w:val="00287CA0"/>
    <w:rsid w:val="002912BD"/>
    <w:rsid w:val="002966D9"/>
    <w:rsid w:val="002B4874"/>
    <w:rsid w:val="002C69A4"/>
    <w:rsid w:val="002D76F6"/>
    <w:rsid w:val="002E4982"/>
    <w:rsid w:val="002E5EDD"/>
    <w:rsid w:val="00327BB6"/>
    <w:rsid w:val="003372B8"/>
    <w:rsid w:val="00367F77"/>
    <w:rsid w:val="0039130D"/>
    <w:rsid w:val="003B3CA8"/>
    <w:rsid w:val="003C317D"/>
    <w:rsid w:val="003D2FDD"/>
    <w:rsid w:val="003F0A5F"/>
    <w:rsid w:val="0043084E"/>
    <w:rsid w:val="00442E16"/>
    <w:rsid w:val="0045111B"/>
    <w:rsid w:val="00497278"/>
    <w:rsid w:val="004D3BED"/>
    <w:rsid w:val="004E06CF"/>
    <w:rsid w:val="004F2DBC"/>
    <w:rsid w:val="00524B76"/>
    <w:rsid w:val="00527212"/>
    <w:rsid w:val="00535745"/>
    <w:rsid w:val="0054481A"/>
    <w:rsid w:val="00560541"/>
    <w:rsid w:val="00580AD9"/>
    <w:rsid w:val="00583C0A"/>
    <w:rsid w:val="005931EB"/>
    <w:rsid w:val="005A2ED3"/>
    <w:rsid w:val="005A31BB"/>
    <w:rsid w:val="005C3EDE"/>
    <w:rsid w:val="005F6C72"/>
    <w:rsid w:val="005F7A85"/>
    <w:rsid w:val="00627051"/>
    <w:rsid w:val="00634601"/>
    <w:rsid w:val="006376F0"/>
    <w:rsid w:val="00660073"/>
    <w:rsid w:val="00674AB3"/>
    <w:rsid w:val="006756BC"/>
    <w:rsid w:val="006835F6"/>
    <w:rsid w:val="00693336"/>
    <w:rsid w:val="006D6F92"/>
    <w:rsid w:val="006F7E5B"/>
    <w:rsid w:val="00705E2F"/>
    <w:rsid w:val="00730C8A"/>
    <w:rsid w:val="0074031E"/>
    <w:rsid w:val="00743758"/>
    <w:rsid w:val="0078282C"/>
    <w:rsid w:val="00786357"/>
    <w:rsid w:val="00795192"/>
    <w:rsid w:val="007D5AD0"/>
    <w:rsid w:val="007E76D4"/>
    <w:rsid w:val="008117A3"/>
    <w:rsid w:val="00811DD3"/>
    <w:rsid w:val="00811F8E"/>
    <w:rsid w:val="008133C8"/>
    <w:rsid w:val="00813EF4"/>
    <w:rsid w:val="0081684B"/>
    <w:rsid w:val="008543A6"/>
    <w:rsid w:val="00897632"/>
    <w:rsid w:val="008A02DB"/>
    <w:rsid w:val="008B5984"/>
    <w:rsid w:val="008C256E"/>
    <w:rsid w:val="008D2750"/>
    <w:rsid w:val="008D787A"/>
    <w:rsid w:val="0090373C"/>
    <w:rsid w:val="00914A64"/>
    <w:rsid w:val="009468CA"/>
    <w:rsid w:val="00976033"/>
    <w:rsid w:val="009762F3"/>
    <w:rsid w:val="00984EC8"/>
    <w:rsid w:val="009A1EC8"/>
    <w:rsid w:val="009D6301"/>
    <w:rsid w:val="009E11FC"/>
    <w:rsid w:val="009E4FDC"/>
    <w:rsid w:val="009E6311"/>
    <w:rsid w:val="009E7158"/>
    <w:rsid w:val="009F59D5"/>
    <w:rsid w:val="00A41E21"/>
    <w:rsid w:val="00A5596F"/>
    <w:rsid w:val="00A82209"/>
    <w:rsid w:val="00A87C61"/>
    <w:rsid w:val="00A90498"/>
    <w:rsid w:val="00A946F8"/>
    <w:rsid w:val="00AC465A"/>
    <w:rsid w:val="00AD18DF"/>
    <w:rsid w:val="00AD3AB8"/>
    <w:rsid w:val="00AE1F19"/>
    <w:rsid w:val="00AE3012"/>
    <w:rsid w:val="00AE427E"/>
    <w:rsid w:val="00AE5F34"/>
    <w:rsid w:val="00B146B2"/>
    <w:rsid w:val="00B41960"/>
    <w:rsid w:val="00B8572D"/>
    <w:rsid w:val="00B8743C"/>
    <w:rsid w:val="00BA4E2B"/>
    <w:rsid w:val="00BB0F67"/>
    <w:rsid w:val="00BE15FA"/>
    <w:rsid w:val="00BE214F"/>
    <w:rsid w:val="00BE627F"/>
    <w:rsid w:val="00BF12DB"/>
    <w:rsid w:val="00BF32E4"/>
    <w:rsid w:val="00C02A37"/>
    <w:rsid w:val="00CA46AF"/>
    <w:rsid w:val="00CC25B6"/>
    <w:rsid w:val="00D05976"/>
    <w:rsid w:val="00D23C65"/>
    <w:rsid w:val="00D26B16"/>
    <w:rsid w:val="00D32E08"/>
    <w:rsid w:val="00D45510"/>
    <w:rsid w:val="00D51ABF"/>
    <w:rsid w:val="00D631DE"/>
    <w:rsid w:val="00D935F9"/>
    <w:rsid w:val="00D953DF"/>
    <w:rsid w:val="00DA6544"/>
    <w:rsid w:val="00DA716C"/>
    <w:rsid w:val="00DB20E9"/>
    <w:rsid w:val="00DB2DE2"/>
    <w:rsid w:val="00DD0CB4"/>
    <w:rsid w:val="00DE1C0D"/>
    <w:rsid w:val="00DF6433"/>
    <w:rsid w:val="00E029FC"/>
    <w:rsid w:val="00E031F0"/>
    <w:rsid w:val="00E04ED7"/>
    <w:rsid w:val="00E0588E"/>
    <w:rsid w:val="00E0745C"/>
    <w:rsid w:val="00E176CA"/>
    <w:rsid w:val="00E32733"/>
    <w:rsid w:val="00E61D23"/>
    <w:rsid w:val="00E64A5C"/>
    <w:rsid w:val="00E70F10"/>
    <w:rsid w:val="00E75AD3"/>
    <w:rsid w:val="00E762C4"/>
    <w:rsid w:val="00EA44FE"/>
    <w:rsid w:val="00EA5D3C"/>
    <w:rsid w:val="00F02984"/>
    <w:rsid w:val="00F03213"/>
    <w:rsid w:val="00F1460E"/>
    <w:rsid w:val="00F1633A"/>
    <w:rsid w:val="00F2793F"/>
    <w:rsid w:val="00F303DA"/>
    <w:rsid w:val="00F462AF"/>
    <w:rsid w:val="00F80D72"/>
    <w:rsid w:val="00F845F3"/>
    <w:rsid w:val="00FA134E"/>
    <w:rsid w:val="00FB0DFC"/>
    <w:rsid w:val="00FE1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E5938"/>
  <w15:chartTrackingRefBased/>
  <w15:docId w15:val="{3D3B9989-4220-4A90-A360-79DE7FD5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2DB"/>
    <w:pPr>
      <w:spacing w:after="200" w:line="276"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utputtext">
    <w:name w:val="outputtext"/>
    <w:basedOn w:val="DefaultParagraphFont"/>
    <w:rsid w:val="00BF12DB"/>
  </w:style>
  <w:style w:type="paragraph" w:styleId="Footer">
    <w:name w:val="footer"/>
    <w:basedOn w:val="Normal"/>
    <w:link w:val="FooterChar"/>
    <w:uiPriority w:val="99"/>
    <w:unhideWhenUsed/>
    <w:rsid w:val="00BF12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12DB"/>
    <w:rPr>
      <w:lang w:val="bg-BG"/>
    </w:rPr>
  </w:style>
  <w:style w:type="character" w:customStyle="1" w:styleId="Bodytext2">
    <w:name w:val="Body text (2)_"/>
    <w:link w:val="Bodytext21"/>
    <w:uiPriority w:val="99"/>
    <w:locked/>
    <w:rsid w:val="00BF12DB"/>
    <w:rPr>
      <w:rFonts w:ascii="Times New Roman" w:hAnsi="Times New Roman"/>
      <w:b/>
      <w:bCs/>
      <w:spacing w:val="60"/>
      <w:sz w:val="23"/>
      <w:szCs w:val="23"/>
    </w:rPr>
  </w:style>
  <w:style w:type="paragraph" w:customStyle="1" w:styleId="Bodytext21">
    <w:name w:val="Body text (2)1"/>
    <w:basedOn w:val="Normal"/>
    <w:link w:val="Bodytext2"/>
    <w:uiPriority w:val="99"/>
    <w:rsid w:val="00BF12DB"/>
    <w:pPr>
      <w:widowControl w:val="0"/>
      <w:spacing w:after="240" w:line="278" w:lineRule="exact"/>
      <w:jc w:val="center"/>
    </w:pPr>
    <w:rPr>
      <w:rFonts w:ascii="Times New Roman" w:hAnsi="Times New Roman"/>
      <w:b/>
      <w:bCs/>
      <w:spacing w:val="60"/>
      <w:sz w:val="23"/>
      <w:szCs w:val="23"/>
      <w:lang w:val="en-US"/>
    </w:rPr>
  </w:style>
  <w:style w:type="paragraph" w:styleId="ListParagraph">
    <w:name w:val="List Paragraph"/>
    <w:basedOn w:val="Normal"/>
    <w:uiPriority w:val="34"/>
    <w:qFormat/>
    <w:rsid w:val="008117A3"/>
    <w:pPr>
      <w:spacing w:after="160" w:line="259"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3</Pages>
  <Words>653</Words>
  <Characters>3727</Characters>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2023-11-29T13:59:00Z</dcterms:created>
  <dcterms:modified xsi:type="dcterms:W3CDTF">2024-04-05T11:38:00Z</dcterms:modified>
</cp:coreProperties>
</file>